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5F0" w:rsidRPr="0055552E" w:rsidRDefault="005565F0" w:rsidP="0055552E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5565F0" w:rsidRDefault="005565F0" w:rsidP="005565F0">
      <w:pPr>
        <w:jc w:val="center"/>
        <w:rPr>
          <w:rFonts w:eastAsia="Times New Roman" w:cs="Times New Roman"/>
          <w:b/>
          <w:bCs/>
          <w:sz w:val="20"/>
          <w:szCs w:val="20"/>
          <w:lang w:val="uk-UA"/>
        </w:rPr>
      </w:pPr>
      <w:r>
        <w:rPr>
          <w:rFonts w:ascii="MS Sans Serif" w:eastAsia="Times New Roman" w:hAnsi="MS Sans Serif" w:cs="Times New Roman"/>
          <w:noProof/>
        </w:rPr>
        <w:drawing>
          <wp:inline distT="0" distB="0" distL="0" distR="0">
            <wp:extent cx="514350" cy="5810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5F0" w:rsidRPr="005565F0" w:rsidRDefault="005565F0" w:rsidP="005565F0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5565F0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БУЧАНСЬКА     МІСЬКА      РАДА</w:t>
      </w:r>
    </w:p>
    <w:p w:rsidR="005565F0" w:rsidRPr="005565F0" w:rsidRDefault="005565F0" w:rsidP="005565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  <w:r w:rsidRPr="005565F0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КИЇВСЬКОЇ ОБЛАСТІ</w:t>
      </w:r>
    </w:p>
    <w:p w:rsidR="005565F0" w:rsidRPr="005565F0" w:rsidRDefault="005565F0" w:rsidP="005565F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  <w:lang w:val="uk-UA"/>
        </w:rPr>
      </w:pPr>
      <w:r w:rsidRPr="005565F0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 И К О Н А В Ч И  Й         К О М І Т Е Т</w:t>
      </w:r>
    </w:p>
    <w:p w:rsidR="005565F0" w:rsidRPr="005565F0" w:rsidRDefault="005565F0" w:rsidP="005565F0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6"/>
          <w:lang w:val="uk-UA"/>
        </w:rPr>
      </w:pPr>
      <w:r w:rsidRPr="005565F0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Р  І  Ш  Е  Н  Н  Я</w:t>
      </w: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</w:pP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val="uk-UA"/>
        </w:rPr>
        <w:t>«</w:t>
      </w:r>
      <w:r w:rsidR="0055552E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val="uk-UA"/>
        </w:rPr>
        <w:t>09</w:t>
      </w:r>
      <w:r w:rsidRPr="005565F0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val="uk-UA"/>
        </w:rPr>
        <w:t xml:space="preserve"> »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val="uk-UA"/>
        </w:rPr>
        <w:t xml:space="preserve"> жовтня </w:t>
      </w:r>
      <w:r w:rsidRPr="005565F0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val="uk-UA"/>
        </w:rPr>
        <w:t xml:space="preserve"> 201</w:t>
      </w:r>
      <w:r w:rsidRPr="005565F0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</w:rPr>
        <w:t>8</w:t>
      </w:r>
      <w:r w:rsidRPr="005565F0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val="uk-UA"/>
        </w:rPr>
        <w:t xml:space="preserve"> року</w:t>
      </w:r>
      <w:r w:rsidRPr="005565F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uk-UA"/>
        </w:rPr>
        <w:t xml:space="preserve">                                                                      </w:t>
      </w:r>
      <w:r w:rsidR="005555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uk-UA"/>
        </w:rPr>
        <w:t xml:space="preserve">                          № 499</w:t>
      </w: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</w:pPr>
    </w:p>
    <w:p w:rsidR="005565F0" w:rsidRPr="005565F0" w:rsidRDefault="005565F0" w:rsidP="005565F0">
      <w:pPr>
        <w:spacing w:after="0" w:line="240" w:lineRule="auto"/>
        <w:ind w:right="5575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uk-UA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uk-UA"/>
        </w:rPr>
        <w:t>передплатної вартості примірника «Бучанські новини» та вартості інформаційних та рекламних послуг</w:t>
      </w:r>
    </w:p>
    <w:p w:rsidR="005565F0" w:rsidRPr="005565F0" w:rsidRDefault="005565F0" w:rsidP="005565F0">
      <w:pPr>
        <w:spacing w:after="0" w:line="240" w:lineRule="auto"/>
        <w:ind w:right="5575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uk-UA"/>
        </w:rPr>
      </w:pPr>
    </w:p>
    <w:p w:rsidR="005565F0" w:rsidRPr="005565F0" w:rsidRDefault="005565F0" w:rsidP="005565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         Розглянувши подання в.о.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головного редактора 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газети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«Бучанські новини» </w:t>
      </w:r>
      <w:r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про затвердження передплатної ціни одного примірника на місяць, а також оновлен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ого</w:t>
      </w:r>
      <w:r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 прайс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у</w:t>
      </w:r>
      <w:r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 на надання інформаційних та рекламних послуг, враховуючи 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збільшення собівартості газети</w:t>
      </w:r>
      <w:r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,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 відповідно до наказу Міністерства фінансів України «</w:t>
      </w:r>
      <w:r w:rsidR="00E44DCC" w:rsidRP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Про затвердження 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т</w:t>
      </w:r>
      <w:r w:rsidR="00E44DCC" w:rsidRP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арифів на приймання та доставку вітчизняних періодичних друкованих видань за передплатою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»     № 140 від 27.03.2018 р.,</w:t>
      </w:r>
      <w:r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 керуючись </w:t>
      </w:r>
      <w:r w:rsidR="00426AB9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Законом України «</w:t>
      </w:r>
      <w:r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Про місцеве самоврядування в Україні</w:t>
      </w:r>
      <w:r w:rsidR="00426AB9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»</w:t>
      </w:r>
      <w:r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, виконавчий комітет Бучанської міської ради</w:t>
      </w: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</w:pP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uk-UA"/>
        </w:rPr>
        <w:t>ВИРІШИВ :</w:t>
      </w:r>
    </w:p>
    <w:p w:rsidR="005565F0" w:rsidRDefault="005565F0" w:rsidP="005565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1.  Встановити розмір 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п</w:t>
      </w:r>
      <w:r w:rsidR="00E44DCC" w:rsidRP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ередплатн</w:t>
      </w:r>
      <w:r w:rsidR="00B450AD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ої вартісті</w:t>
      </w:r>
      <w:r w:rsidR="00E44DCC" w:rsidRP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 одного примірника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 газети «Бучанські новини»</w:t>
      </w:r>
      <w:r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 (згідно додатку 1).</w:t>
      </w:r>
    </w:p>
    <w:p w:rsidR="00E44DCC" w:rsidRPr="005565F0" w:rsidRDefault="00E44DCC" w:rsidP="005565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2. Затвердити прайс-лист на надання інформаційних та рекламних послуг (згідно      додатку 2).</w:t>
      </w:r>
    </w:p>
    <w:p w:rsidR="005565F0" w:rsidRPr="005565F0" w:rsidRDefault="008B3E01" w:rsidP="005565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3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. В.о. </w:t>
      </w:r>
      <w:r w:rsidR="00E44DCC" w:rsidRP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головного редактора газети «Бучанські новини»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 Макаренко Є.В.</w:t>
      </w:r>
      <w:r w:rsidR="005565F0"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, довести дане рішення до </w:t>
      </w:r>
      <w:r w:rsidR="00E44DCC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>передплатників</w:t>
      </w:r>
      <w:r w:rsidR="005565F0" w:rsidRPr="005565F0">
        <w:rPr>
          <w:rFonts w:ascii="Times New Roman" w:eastAsia="Times New Roman" w:hAnsi="Times New Roman" w:cs="Times New Roman"/>
          <w:bCs/>
          <w:noProof/>
          <w:sz w:val="24"/>
          <w:szCs w:val="24"/>
          <w:lang w:val="uk-UA"/>
        </w:rPr>
        <w:t xml:space="preserve"> з метою забезпечення виконання.</w:t>
      </w:r>
    </w:p>
    <w:p w:rsidR="005565F0" w:rsidRPr="005565F0" w:rsidRDefault="008B3E01" w:rsidP="005565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B3E0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  <w:r w:rsidR="005565F0" w:rsidRPr="008B3E0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5565F0" w:rsidRPr="005565F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Контроль за виконанням даного рішення покласти на </w:t>
      </w:r>
      <w:r w:rsidR="00E44D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першого </w:t>
      </w:r>
      <w:r w:rsidR="005565F0" w:rsidRPr="005565F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заступника Бучанського міського голови </w:t>
      </w:r>
      <w:r w:rsidR="00E44D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Шаправського Т.О.</w:t>
      </w:r>
    </w:p>
    <w:p w:rsidR="005565F0" w:rsidRPr="005565F0" w:rsidRDefault="005565F0" w:rsidP="005565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</w:t>
      </w:r>
      <w:r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А.П. Федорук    </w:t>
      </w: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Перший заступник                                                                                   Т.О. Шаправський</w:t>
      </w:r>
    </w:p>
    <w:p w:rsidR="00E44DCC" w:rsidRDefault="00E44DCC" w:rsidP="005565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565F0" w:rsidRPr="005565F0" w:rsidRDefault="00E44DCC" w:rsidP="005565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</w:t>
      </w:r>
      <w:r w:rsidR="008B3E0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еруючий</w:t>
      </w:r>
      <w:r w:rsidR="005565F0"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справами                                           </w:t>
      </w:r>
      <w:r w:rsidR="00426A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</w:t>
      </w:r>
      <w:r w:rsidR="00426A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5565F0"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Д.О. Гапченко</w:t>
      </w: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Начальник фінансового управління                   </w:t>
      </w:r>
      <w:r w:rsidR="00426A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 w:rsidR="00426AB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</w:t>
      </w:r>
      <w:r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Т.А. Сімон   </w:t>
      </w:r>
    </w:p>
    <w:p w:rsidR="00E44DCC" w:rsidRDefault="00E44DCC" w:rsidP="00E44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44DCC" w:rsidRPr="005565F0" w:rsidRDefault="00E44DCC" w:rsidP="00E44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В.о. завідувача відділу економіки                                                          О.М. Шкарупа</w:t>
      </w:r>
    </w:p>
    <w:p w:rsidR="00E44DCC" w:rsidRDefault="00E44DCC" w:rsidP="005565F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565F0" w:rsidRPr="005565F0" w:rsidRDefault="005565F0" w:rsidP="005565F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5565F0" w:rsidRPr="005565F0" w:rsidRDefault="008B3E01" w:rsidP="005565F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В.о. з</w:t>
      </w:r>
      <w:r w:rsidR="00E44DC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авідувач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</w:t>
      </w:r>
      <w:r w:rsidR="005565F0"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юридичним відділом                                                   </w:t>
      </w:r>
      <w:r w:rsidR="005565F0"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О.М. Савчук</w:t>
      </w: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Подання:</w:t>
      </w:r>
    </w:p>
    <w:p w:rsidR="005565F0" w:rsidRPr="005565F0" w:rsidRDefault="005565F0" w:rsidP="005565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565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В.о.</w:t>
      </w:r>
      <w:r w:rsidR="00E44DC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головного редактора                                                                          Є.В. Макаренко</w:t>
      </w:r>
    </w:p>
    <w:p w:rsidR="00DA00B2" w:rsidRDefault="00DA00B2" w:rsidP="00DA00B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DA00B2" w:rsidRDefault="00DA00B2" w:rsidP="00DA00B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A00B2" w:rsidRDefault="00DA00B2" w:rsidP="00DA00B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00B2" w:rsidRPr="007E4D98" w:rsidRDefault="00DA00B2" w:rsidP="00DA00B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Передплатна вартість одного примірника газети «Бучанські новини»</w:t>
      </w:r>
    </w:p>
    <w:tbl>
      <w:tblPr>
        <w:tblStyle w:val="a4"/>
        <w:tblpPr w:leftFromText="180" w:rightFromText="180" w:vertAnchor="text" w:horzAnchor="margin" w:tblpY="374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4534"/>
        <w:gridCol w:w="3115"/>
      </w:tblGrid>
      <w:tr w:rsidR="00DA00B2" w:rsidTr="0018236C">
        <w:trPr>
          <w:trHeight w:val="841"/>
        </w:trPr>
        <w:tc>
          <w:tcPr>
            <w:tcW w:w="1696" w:type="dxa"/>
          </w:tcPr>
          <w:p w:rsidR="00DA00B2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0B2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0B2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0B2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</w:tcPr>
          <w:p w:rsidR="00DA00B2" w:rsidRPr="00D67B2F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Поточна вартість 2018р., грн</w:t>
            </w:r>
          </w:p>
        </w:tc>
        <w:tc>
          <w:tcPr>
            <w:tcW w:w="3115" w:type="dxa"/>
          </w:tcPr>
          <w:p w:rsidR="00DA00B2" w:rsidRPr="00D67B2F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Планова вартість  2019р., грн</w:t>
            </w:r>
          </w:p>
        </w:tc>
      </w:tr>
      <w:tr w:rsidR="00DA00B2" w:rsidTr="0018236C">
        <w:tc>
          <w:tcPr>
            <w:tcW w:w="1696" w:type="dxa"/>
          </w:tcPr>
          <w:p w:rsidR="00DA00B2" w:rsidRPr="007F7593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Відпускна вартість одного примірника</w:t>
            </w:r>
          </w:p>
        </w:tc>
        <w:tc>
          <w:tcPr>
            <w:tcW w:w="4534" w:type="dxa"/>
          </w:tcPr>
          <w:p w:rsidR="00DA00B2" w:rsidRPr="007F7593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3, 00</w:t>
            </w:r>
          </w:p>
        </w:tc>
        <w:tc>
          <w:tcPr>
            <w:tcW w:w="3115" w:type="dxa"/>
          </w:tcPr>
          <w:p w:rsidR="00DA00B2" w:rsidRPr="007F7593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4,00</w:t>
            </w:r>
          </w:p>
        </w:tc>
      </w:tr>
      <w:tr w:rsidR="00DA00B2" w:rsidTr="0018236C">
        <w:tc>
          <w:tcPr>
            <w:tcW w:w="1696" w:type="dxa"/>
          </w:tcPr>
          <w:p w:rsidR="00DA00B2" w:rsidRPr="007F7593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місяць</w:t>
            </w:r>
          </w:p>
        </w:tc>
        <w:tc>
          <w:tcPr>
            <w:tcW w:w="4534" w:type="dxa"/>
          </w:tcPr>
          <w:p w:rsidR="00DA00B2" w:rsidRPr="007F7593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15,85 (з врахуванням послуг Укрпошти 2,86)</w:t>
            </w:r>
          </w:p>
        </w:tc>
        <w:tc>
          <w:tcPr>
            <w:tcW w:w="3115" w:type="dxa"/>
          </w:tcPr>
          <w:p w:rsidR="00DA00B2" w:rsidRPr="007F7593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24,03 (з врахуванням послуг Укрпошти 6,71)</w:t>
            </w:r>
          </w:p>
        </w:tc>
      </w:tr>
      <w:tr w:rsidR="00DA00B2" w:rsidTr="0018236C">
        <w:trPr>
          <w:trHeight w:val="878"/>
        </w:trPr>
        <w:tc>
          <w:tcPr>
            <w:tcW w:w="1696" w:type="dxa"/>
          </w:tcPr>
          <w:p w:rsidR="00DA00B2" w:rsidRPr="007F7593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рік</w:t>
            </w:r>
          </w:p>
        </w:tc>
        <w:tc>
          <w:tcPr>
            <w:tcW w:w="4534" w:type="dxa"/>
          </w:tcPr>
          <w:p w:rsidR="00DA00B2" w:rsidRPr="007F7593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190,20 (з врахуванням послуг Укрпошти)</w:t>
            </w:r>
          </w:p>
        </w:tc>
        <w:tc>
          <w:tcPr>
            <w:tcW w:w="3115" w:type="dxa"/>
          </w:tcPr>
          <w:p w:rsidR="00DA00B2" w:rsidRPr="007F7593" w:rsidRDefault="00DA00B2" w:rsidP="001823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288, 36 (з врахуванням послуг Укрпошти)</w:t>
            </w:r>
          </w:p>
        </w:tc>
      </w:tr>
    </w:tbl>
    <w:p w:rsidR="00DA00B2" w:rsidRPr="007E4D98" w:rsidRDefault="00DA00B2" w:rsidP="00DA00B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00B2" w:rsidRDefault="00DA00B2" w:rsidP="00DA00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00B2" w:rsidRDefault="00DA00B2" w:rsidP="00DA00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00B2" w:rsidRDefault="00DA00B2" w:rsidP="00DA00B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                                                                     Д.О. Гапченнко</w:t>
      </w:r>
    </w:p>
    <w:p w:rsidR="00DA00B2" w:rsidRPr="007E0111" w:rsidRDefault="00DA00B2" w:rsidP="00DA00B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головного редактора                                                              Є.В. Макаренко</w:t>
      </w:r>
    </w:p>
    <w:p w:rsidR="00E81C5F" w:rsidRDefault="00E81C5F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p w:rsidR="00DA00B2" w:rsidRDefault="00DA00B2">
      <w:pPr>
        <w:rPr>
          <w:lang w:val="uk-UA"/>
        </w:rPr>
      </w:pPr>
    </w:p>
    <w:tbl>
      <w:tblPr>
        <w:tblStyle w:val="1"/>
        <w:tblpPr w:leftFromText="180" w:rightFromText="180" w:horzAnchor="margin" w:tblpY="2400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A00B2" w:rsidRPr="00DA00B2" w:rsidTr="0018236C">
        <w:trPr>
          <w:trHeight w:val="557"/>
        </w:trPr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lastRenderedPageBreak/>
              <w:t>Види послуг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Поточна вартість, грн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Планова вартість, грн</w:t>
            </w:r>
          </w:p>
        </w:tc>
      </w:tr>
      <w:tr w:rsidR="00DA00B2" w:rsidRPr="00DA00B2" w:rsidTr="0018236C"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Інформаційні послуги,</w:t>
            </w:r>
          </w:p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1 кв см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5,00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5,00</w:t>
            </w:r>
          </w:p>
        </w:tc>
      </w:tr>
      <w:tr w:rsidR="00DA00B2" w:rsidRPr="00DA00B2" w:rsidTr="0018236C"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Рекламні послуги для державних та комунальних установ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5,00</w:t>
            </w:r>
          </w:p>
        </w:tc>
      </w:tr>
      <w:tr w:rsidR="00DA00B2" w:rsidRPr="00DA00B2" w:rsidTr="0018236C"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Рекламні послуги для комерційних установ та приватних осіб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5,00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7,00</w:t>
            </w:r>
          </w:p>
        </w:tc>
      </w:tr>
      <w:tr w:rsidR="00DA00B2" w:rsidRPr="00DA00B2" w:rsidTr="0018236C"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Політична реклама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6,00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9,00</w:t>
            </w:r>
          </w:p>
        </w:tc>
      </w:tr>
      <w:tr w:rsidR="00DA00B2" w:rsidRPr="00DA00B2" w:rsidTr="0018236C"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Реклама на 1-ій стор</w:t>
            </w:r>
          </w:p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 кв см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10,00</w:t>
            </w:r>
          </w:p>
        </w:tc>
      </w:tr>
      <w:tr w:rsidR="00DA00B2" w:rsidRPr="00DA00B2" w:rsidTr="0018236C"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Привітання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60,00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90,00</w:t>
            </w:r>
          </w:p>
        </w:tc>
      </w:tr>
      <w:tr w:rsidR="00DA00B2" w:rsidRPr="00DA00B2" w:rsidTr="0018236C"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Привітання з фото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120,00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160,00</w:t>
            </w:r>
          </w:p>
        </w:tc>
      </w:tr>
      <w:tr w:rsidR="00DA00B2" w:rsidRPr="00DA00B2" w:rsidTr="0018236C"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Оголошення про втрату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30,00</w:t>
            </w:r>
          </w:p>
        </w:tc>
        <w:tc>
          <w:tcPr>
            <w:tcW w:w="3115" w:type="dxa"/>
          </w:tcPr>
          <w:p w:rsidR="00DA00B2" w:rsidRPr="00DA00B2" w:rsidRDefault="00DA00B2" w:rsidP="00DA00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A00B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60,00</w:t>
            </w:r>
          </w:p>
        </w:tc>
      </w:tr>
    </w:tbl>
    <w:p w:rsidR="00DA00B2" w:rsidRPr="00DA00B2" w:rsidRDefault="00DA00B2" w:rsidP="00DA00B2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DA00B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Додаток 2</w:t>
      </w: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Default="00DA00B2" w:rsidP="00DA00B2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DA00B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Прайс-лист на надання рекламних та інформаційних послуг газети «Бучанські новини»</w:t>
      </w:r>
    </w:p>
    <w:p w:rsidR="00DA00B2" w:rsidRPr="00DA00B2" w:rsidRDefault="00DA00B2" w:rsidP="00DA00B2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 w:rsidP="00DA00B2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 w:rsidP="00DA00B2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DA00B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Керуючий справами                                                                      Д.О. Гапченко</w:t>
      </w: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DA00B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В.о. головного редактора                                                              Є.В. Макаренко</w:t>
      </w: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 w:rsidP="00DA00B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DA00B2" w:rsidRPr="00DA00B2" w:rsidRDefault="00DA00B2">
      <w:pPr>
        <w:rPr>
          <w:lang w:val="uk-UA"/>
        </w:rPr>
      </w:pPr>
    </w:p>
    <w:sectPr w:rsidR="00DA00B2" w:rsidRPr="00DA00B2" w:rsidSect="00DA00B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322C"/>
    <w:multiLevelType w:val="hybridMultilevel"/>
    <w:tmpl w:val="437ECF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936B6"/>
    <w:multiLevelType w:val="hybridMultilevel"/>
    <w:tmpl w:val="437ECF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501"/>
    <w:rsid w:val="00426AB9"/>
    <w:rsid w:val="0055552E"/>
    <w:rsid w:val="005565F0"/>
    <w:rsid w:val="00815501"/>
    <w:rsid w:val="008B3E01"/>
    <w:rsid w:val="00B450AD"/>
    <w:rsid w:val="00DA00B2"/>
    <w:rsid w:val="00E44DCC"/>
    <w:rsid w:val="00E8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EED88"/>
  <w15:docId w15:val="{F0218AA9-928D-4758-AB85-547A5CE3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5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5F0"/>
    <w:pPr>
      <w:ind w:left="720"/>
      <w:contextualSpacing/>
    </w:pPr>
  </w:style>
  <w:style w:type="table" w:styleId="a4">
    <w:name w:val="Table Grid"/>
    <w:basedOn w:val="a1"/>
    <w:uiPriority w:val="39"/>
    <w:rsid w:val="005565F0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56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65F0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uiPriority w:val="39"/>
    <w:rsid w:val="00DA0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3</cp:revision>
  <cp:lastPrinted>2018-10-07T17:41:00Z</cp:lastPrinted>
  <dcterms:created xsi:type="dcterms:W3CDTF">2018-10-19T11:47:00Z</dcterms:created>
  <dcterms:modified xsi:type="dcterms:W3CDTF">2018-10-19T11:49:00Z</dcterms:modified>
</cp:coreProperties>
</file>